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BE" w:rsidRDefault="00272C46">
      <w:pPr>
        <w:rPr>
          <w:lang w:val="de-CH"/>
        </w:rPr>
      </w:pPr>
      <w:r>
        <w:rPr>
          <w:lang w:val="de-CH"/>
        </w:rPr>
        <w:t>Debitoren ESR-Zahlungen einlesen:  Zahlungen -&gt; ESR einlesen anwählen</w:t>
      </w:r>
    </w:p>
    <w:p w:rsidR="00272C46" w:rsidRDefault="00272C4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5757281" cy="399213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46" w:rsidRDefault="00272C46">
      <w:pPr>
        <w:rPr>
          <w:lang w:val="de-CH"/>
        </w:rPr>
      </w:pPr>
      <w:r>
        <w:rPr>
          <w:lang w:val="de-CH"/>
        </w:rPr>
        <w:t>Nun das File von der Bank suchen:</w:t>
      </w:r>
    </w:p>
    <w:p w:rsidR="00272C46" w:rsidRDefault="00272C46">
      <w:pPr>
        <w:rPr>
          <w:lang w:val="de-CH"/>
        </w:rPr>
      </w:pPr>
      <w:r>
        <w:rPr>
          <w:lang w:val="de-CH"/>
        </w:rPr>
        <w:t xml:space="preserve"> (evtl. jeweils </w:t>
      </w:r>
      <w:proofErr w:type="spellStart"/>
      <w:r>
        <w:rPr>
          <w:lang w:val="de-CH"/>
        </w:rPr>
        <w:t>bspw</w:t>
      </w:r>
      <w:proofErr w:type="spellEnd"/>
      <w:r>
        <w:rPr>
          <w:lang w:val="de-CH"/>
        </w:rPr>
        <w:t xml:space="preserve">:  im  Ordner   </w:t>
      </w:r>
      <w:r w:rsidRPr="00272C46">
        <w:rPr>
          <w:b/>
          <w:lang w:val="de-CH"/>
        </w:rPr>
        <w:t>\Sage200\DTA\ESR</w:t>
      </w:r>
      <w:r>
        <w:rPr>
          <w:lang w:val="de-CH"/>
        </w:rPr>
        <w:t xml:space="preserve">    oder ähnlich  ablegen)</w:t>
      </w:r>
    </w:p>
    <w:p w:rsidR="00272C46" w:rsidRDefault="00272C4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5757281" cy="325615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46" w:rsidRDefault="00272C46">
      <w:pPr>
        <w:rPr>
          <w:lang w:val="de-CH"/>
        </w:rPr>
      </w:pPr>
    </w:p>
    <w:p w:rsidR="00272C46" w:rsidRDefault="00272C46">
      <w:pPr>
        <w:rPr>
          <w:lang w:val="de-CH"/>
        </w:rPr>
      </w:pPr>
      <w:r>
        <w:rPr>
          <w:lang w:val="de-CH"/>
        </w:rPr>
        <w:t xml:space="preserve">Das richtige File nehmen und  </w:t>
      </w:r>
      <w:proofErr w:type="spellStart"/>
      <w:r>
        <w:rPr>
          <w:lang w:val="de-CH"/>
        </w:rPr>
        <w:t>Oeffnen</w:t>
      </w:r>
      <w:proofErr w:type="spellEnd"/>
      <w:r>
        <w:rPr>
          <w:lang w:val="de-CH"/>
        </w:rPr>
        <w:t xml:space="preserve"> wählen </w:t>
      </w:r>
    </w:p>
    <w:p w:rsidR="00272C46" w:rsidRDefault="00272C46">
      <w:pPr>
        <w:rPr>
          <w:lang w:val="de-CH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57281" cy="4036741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46" w:rsidRDefault="00272C46">
      <w:pPr>
        <w:rPr>
          <w:lang w:val="de-CH"/>
        </w:rPr>
      </w:pPr>
      <w:r>
        <w:rPr>
          <w:lang w:val="de-CH"/>
        </w:rPr>
        <w:t>Nun unten Testen anwählen (es erscheint dann eine entsprechende Meldung)</w:t>
      </w:r>
    </w:p>
    <w:p w:rsidR="00272C46" w:rsidRDefault="00272C4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5757281" cy="3501483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46" w:rsidRDefault="00272C46">
      <w:pPr>
        <w:rPr>
          <w:lang w:val="de-CH"/>
        </w:rPr>
      </w:pPr>
      <w:r>
        <w:rPr>
          <w:lang w:val="de-CH"/>
        </w:rPr>
        <w:t>Falls Meldung kommt, File bereits eingelesen oder so, dann abbrechen, da dieses File schon verarbeitet wurde.</w:t>
      </w:r>
    </w:p>
    <w:p w:rsidR="00272C46" w:rsidRDefault="00272C46">
      <w:pPr>
        <w:rPr>
          <w:lang w:val="de-CH"/>
        </w:rPr>
      </w:pPr>
      <w:r>
        <w:rPr>
          <w:lang w:val="de-CH"/>
        </w:rPr>
        <w:t>Wenn es andere Fehlermeldungen hat, trotzdem ok und verbuchen wählen.  Anhand des automatischem Journal, sieht man dann die einzelnen Zahlungen und Meldungen.</w:t>
      </w:r>
    </w:p>
    <w:p w:rsidR="00272C46" w:rsidRDefault="00C904E5">
      <w:pPr>
        <w:rPr>
          <w:lang w:val="de-CH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57281" cy="4270917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E5" w:rsidRDefault="00AA1B87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5760720" cy="4611817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8B" w:rsidRDefault="00AA1B87">
      <w:pPr>
        <w:rPr>
          <w:lang w:val="de-CH"/>
        </w:rPr>
      </w:pPr>
      <w:r>
        <w:rPr>
          <w:lang w:val="de-CH"/>
        </w:rPr>
        <w:lastRenderedPageBreak/>
        <w:t xml:space="preserve">Nun, falls es viele Abzüge (Skonto usw.) hatte, kann man im </w:t>
      </w:r>
      <w:proofErr w:type="spellStart"/>
      <w:r>
        <w:rPr>
          <w:lang w:val="de-CH"/>
        </w:rPr>
        <w:t>Menupunkt</w:t>
      </w:r>
      <w:proofErr w:type="spellEnd"/>
      <w:r>
        <w:rPr>
          <w:lang w:val="de-CH"/>
        </w:rPr>
        <w:t xml:space="preserve"> :</w:t>
      </w:r>
    </w:p>
    <w:p w:rsidR="00AA1B87" w:rsidRDefault="00D85E8B">
      <w:pPr>
        <w:rPr>
          <w:lang w:val="de-CH"/>
        </w:rPr>
      </w:pPr>
      <w:r>
        <w:rPr>
          <w:lang w:val="de-CH"/>
        </w:rPr>
        <w:t xml:space="preserve">--&gt; ESR Teilzahlungen verbuchen , alle gewünschten Abzüge direkt ausbuchen </w:t>
      </w:r>
    </w:p>
    <w:p w:rsidR="00D85E8B" w:rsidRDefault="00D85E8B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5757281" cy="3144644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8B" w:rsidRDefault="00D85E8B">
      <w:pPr>
        <w:rPr>
          <w:lang w:val="de-CH"/>
        </w:rPr>
      </w:pPr>
      <w:r>
        <w:rPr>
          <w:lang w:val="de-CH"/>
        </w:rPr>
        <w:t>Hier unten würde es alle Abzüge anzeigen (pro ESR-Zahlungseingang).</w:t>
      </w:r>
    </w:p>
    <w:p w:rsidR="00D85E8B" w:rsidRDefault="00D85E8B">
      <w:pPr>
        <w:rPr>
          <w:lang w:val="de-CH"/>
        </w:rPr>
      </w:pPr>
      <w:r>
        <w:rPr>
          <w:lang w:val="de-CH"/>
        </w:rPr>
        <w:t>Da kann man noch das Valutadatum der Ausbuchungen wählen (richtiger Monat ist wichtig, damit der Abzug im selben Monat wie die Zahlung gebucht wird.)</w:t>
      </w:r>
    </w:p>
    <w:p w:rsidR="00D85E8B" w:rsidRDefault="00D85E8B">
      <w:pPr>
        <w:rPr>
          <w:lang w:val="de-CH"/>
        </w:rPr>
      </w:pPr>
      <w:r>
        <w:rPr>
          <w:lang w:val="de-CH"/>
        </w:rPr>
        <w:t>Solche wo man nicht ausbuchen will, einfach nicht markieren. Somit bleiben diese auf der OP und diese kommen dann auch in einen allfälligen OP oder Mahnlauf usw..</w:t>
      </w:r>
    </w:p>
    <w:p w:rsidR="00D85E8B" w:rsidRDefault="00D85E8B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5757281" cy="3512634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8B" w:rsidRPr="00272C46" w:rsidRDefault="00D85E8B">
      <w:pPr>
        <w:rPr>
          <w:lang w:val="de-CH"/>
        </w:rPr>
      </w:pPr>
    </w:p>
    <w:sectPr w:rsidR="00D85E8B" w:rsidRPr="00272C46" w:rsidSect="009F1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72C46"/>
    <w:rsid w:val="00272C46"/>
    <w:rsid w:val="00655B36"/>
    <w:rsid w:val="009F18BE"/>
    <w:rsid w:val="00AA1B87"/>
    <w:rsid w:val="00C904E5"/>
    <w:rsid w:val="00D8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2011-09-19T08:06:00Z</dcterms:created>
  <dcterms:modified xsi:type="dcterms:W3CDTF">2011-09-19T08:06:00Z</dcterms:modified>
</cp:coreProperties>
</file>